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B2" w:rsidRPr="00E05535" w:rsidRDefault="003230B2" w:rsidP="00A5468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05535">
        <w:rPr>
          <w:rFonts w:ascii="標楷體" w:eastAsia="標楷體" w:hAnsi="標楷體"/>
          <w:b/>
          <w:sz w:val="40"/>
          <w:szCs w:val="40"/>
        </w:rPr>
        <w:t>201</w:t>
      </w:r>
      <w:r w:rsidR="00AA36AF">
        <w:rPr>
          <w:rFonts w:ascii="標楷體" w:eastAsia="標楷體" w:hAnsi="標楷體" w:hint="eastAsia"/>
          <w:b/>
          <w:sz w:val="40"/>
          <w:szCs w:val="40"/>
        </w:rPr>
        <w:t>5</w:t>
      </w:r>
      <w:r w:rsidRPr="00E05535">
        <w:rPr>
          <w:rFonts w:ascii="標楷體" w:eastAsia="標楷體" w:hAnsi="標楷體" w:hint="eastAsia"/>
          <w:b/>
          <w:sz w:val="40"/>
          <w:szCs w:val="40"/>
        </w:rPr>
        <w:t>管理學院教師教學實務研討會</w:t>
      </w:r>
      <w:r w:rsidRPr="00E05535">
        <w:rPr>
          <w:rFonts w:ascii="標楷體" w:eastAsia="標楷體" w:hAnsi="標楷體"/>
          <w:b/>
          <w:sz w:val="40"/>
          <w:szCs w:val="40"/>
        </w:rPr>
        <w:br/>
      </w:r>
      <w:r w:rsidRPr="00E05535">
        <w:rPr>
          <w:rFonts w:ascii="標楷體" w:eastAsia="標楷體" w:hAnsi="標楷體" w:hint="eastAsia"/>
          <w:b/>
          <w:sz w:val="40"/>
          <w:szCs w:val="40"/>
        </w:rPr>
        <w:t>論文摘要格式</w:t>
      </w:r>
    </w:p>
    <w:p w:rsidR="003230B2" w:rsidRPr="00E05535" w:rsidRDefault="003230B2" w:rsidP="00AB0436">
      <w:pPr>
        <w:spacing w:beforeLines="100" w:before="36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第一</w:t>
      </w:r>
      <w:r w:rsidRPr="00A54684">
        <w:rPr>
          <w:rFonts w:ascii="標楷體" w:eastAsia="標楷體" w:hAnsi="標楷體" w:hint="eastAsia"/>
          <w:b/>
          <w:sz w:val="28"/>
          <w:szCs w:val="28"/>
        </w:rPr>
        <w:t>作者姓名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第二作者姓名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="00035900">
        <w:rPr>
          <w:rFonts w:ascii="標楷體" w:eastAsia="標楷體" w:hAnsi="標楷體"/>
          <w:b/>
          <w:sz w:val="28"/>
          <w:szCs w:val="28"/>
        </w:rPr>
        <w:t>…</w:t>
      </w:r>
    </w:p>
    <w:p w:rsidR="003230B2" w:rsidRPr="00A54684" w:rsidRDefault="003230B2" w:rsidP="00A5468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建國科技大學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○○系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請寫系所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全名</w:t>
      </w:r>
      <w:r>
        <w:rPr>
          <w:rFonts w:ascii="標楷體" w:eastAsia="標楷體" w:hAnsi="標楷體"/>
          <w:sz w:val="28"/>
          <w:szCs w:val="28"/>
        </w:rPr>
        <w:t>)</w:t>
      </w:r>
    </w:p>
    <w:p w:rsidR="003230B2" w:rsidRPr="00A54684" w:rsidRDefault="003230B2" w:rsidP="00AB0436">
      <w:pPr>
        <w:spacing w:beforeLines="100" w:before="360"/>
        <w:jc w:val="center"/>
        <w:rPr>
          <w:rFonts w:ascii="標楷體" w:eastAsia="標楷體" w:hAnsi="標楷體"/>
          <w:b/>
          <w:sz w:val="32"/>
          <w:szCs w:val="32"/>
        </w:rPr>
      </w:pPr>
      <w:r w:rsidRPr="00A54684">
        <w:rPr>
          <w:rFonts w:ascii="標楷體" w:eastAsia="標楷體" w:hAnsi="標楷體" w:hint="eastAsia"/>
          <w:b/>
          <w:sz w:val="32"/>
          <w:szCs w:val="32"/>
        </w:rPr>
        <w:t>摘要</w:t>
      </w:r>
    </w:p>
    <w:p w:rsidR="003230B2" w:rsidRPr="00AB0436" w:rsidRDefault="003230B2" w:rsidP="00E562EC">
      <w:pPr>
        <w:ind w:firstLine="480"/>
        <w:jc w:val="both"/>
        <w:rPr>
          <w:rFonts w:ascii="Times New Roman" w:eastAsia="標楷體" w:hAnsi="標楷體"/>
          <w:color w:val="0070C0"/>
          <w:szCs w:val="24"/>
        </w:rPr>
      </w:pPr>
      <w:r w:rsidRPr="00E05535">
        <w:rPr>
          <w:rFonts w:ascii="標楷體" w:eastAsia="標楷體" w:hAnsi="標楷體" w:hint="eastAsia"/>
          <w:szCs w:val="24"/>
        </w:rPr>
        <w:t>本文說明建國科技大學</w:t>
      </w:r>
      <w:r w:rsidRPr="00E05535">
        <w:rPr>
          <w:rFonts w:ascii="標楷體" w:eastAsia="標楷體" w:hAnsi="標楷體"/>
          <w:szCs w:val="24"/>
        </w:rPr>
        <w:t>201</w:t>
      </w:r>
      <w:r w:rsidR="00AA36AF">
        <w:rPr>
          <w:rFonts w:ascii="標楷體" w:eastAsia="標楷體" w:hAnsi="標楷體" w:hint="eastAsia"/>
          <w:szCs w:val="24"/>
        </w:rPr>
        <w:t>5</w:t>
      </w:r>
      <w:r w:rsidRPr="00E05535">
        <w:rPr>
          <w:rFonts w:ascii="標楷體" w:eastAsia="標楷體" w:hAnsi="標楷體" w:hint="eastAsia"/>
          <w:szCs w:val="24"/>
        </w:rPr>
        <w:t>管理學院教師教學實務研討會論文摘要格式，</w:t>
      </w:r>
      <w:r w:rsidRPr="00E05535">
        <w:rPr>
          <w:rFonts w:eastAsia="標楷體" w:hint="eastAsia"/>
          <w:color w:val="000000"/>
          <w:szCs w:val="24"/>
        </w:rPr>
        <w:t>凡投稿至本研討會之論文，煩請務必依照本格式進行編排。</w:t>
      </w:r>
      <w:r w:rsidRPr="00E05535">
        <w:rPr>
          <w:rFonts w:ascii="標楷體" w:eastAsia="標楷體" w:hAnsi="標楷體" w:hint="eastAsia"/>
          <w:szCs w:val="24"/>
        </w:rPr>
        <w:t>稿紙大小以</w:t>
      </w:r>
      <w:r w:rsidRPr="00E05535">
        <w:rPr>
          <w:rFonts w:ascii="標楷體" w:eastAsia="標楷體" w:hAnsi="標楷體"/>
          <w:szCs w:val="24"/>
        </w:rPr>
        <w:t>A4</w:t>
      </w:r>
      <w:r w:rsidRPr="00E05535">
        <w:rPr>
          <w:rFonts w:ascii="標楷體" w:eastAsia="標楷體" w:hAnsi="標楷體" w:hint="eastAsia"/>
          <w:szCs w:val="24"/>
        </w:rPr>
        <w:t>規格</w:t>
      </w:r>
      <w:r w:rsidRPr="00E05535">
        <w:rPr>
          <w:rFonts w:ascii="標楷體" w:eastAsia="標楷體" w:hAnsi="標楷體"/>
          <w:szCs w:val="24"/>
        </w:rPr>
        <w:t>(</w:t>
      </w:r>
      <w:smartTag w:uri="urn:schemas-microsoft-com:office:smarttags" w:element="chmetcnv">
        <w:smartTagPr>
          <w:attr w:name="UnitName" w:val="公分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E05535">
          <w:rPr>
            <w:rFonts w:ascii="標楷體" w:eastAsia="標楷體" w:hAnsi="標楷體"/>
            <w:szCs w:val="24"/>
          </w:rPr>
          <w:t>21</w:t>
        </w:r>
        <w:r w:rsidRPr="00E05535">
          <w:rPr>
            <w:rFonts w:ascii="標楷體" w:eastAsia="標楷體" w:hAnsi="標楷體" w:hint="eastAsia"/>
            <w:szCs w:val="24"/>
          </w:rPr>
          <w:t>公分</w:t>
        </w:r>
      </w:smartTag>
      <w:r w:rsidRPr="00E05535">
        <w:rPr>
          <w:rFonts w:ascii="標楷體" w:eastAsia="標楷體" w:hAnsi="標楷體" w:hint="eastAsia"/>
          <w:szCs w:val="24"/>
        </w:rPr>
        <w:t>×</w:t>
      </w:r>
      <w:smartTag w:uri="urn:schemas-microsoft-com:office:smarttags" w:element="chmetcnv">
        <w:smartTagPr>
          <w:attr w:name="UnitName" w:val="公分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E05535">
          <w:rPr>
            <w:rFonts w:ascii="標楷體" w:eastAsia="標楷體" w:hAnsi="標楷體"/>
            <w:szCs w:val="24"/>
          </w:rPr>
          <w:t>30</w:t>
        </w:r>
        <w:r w:rsidRPr="00E05535">
          <w:rPr>
            <w:rFonts w:ascii="標楷體" w:eastAsia="標楷體" w:hAnsi="標楷體" w:hint="eastAsia"/>
            <w:szCs w:val="24"/>
          </w:rPr>
          <w:t>公分</w:t>
        </w:r>
      </w:smartTag>
      <w:r w:rsidRPr="00E05535">
        <w:rPr>
          <w:rFonts w:ascii="標楷體" w:eastAsia="標楷體" w:hAnsi="標楷體"/>
          <w:szCs w:val="24"/>
        </w:rPr>
        <w:t>)</w:t>
      </w:r>
      <w:r w:rsidRPr="00E05535">
        <w:rPr>
          <w:rFonts w:ascii="標楷體" w:eastAsia="標楷體" w:hAnsi="標楷體" w:hint="eastAsia"/>
          <w:szCs w:val="24"/>
        </w:rPr>
        <w:t>為</w:t>
      </w:r>
      <w:proofErr w:type="gramStart"/>
      <w:r w:rsidRPr="00E05535">
        <w:rPr>
          <w:rFonts w:ascii="標楷體" w:eastAsia="標楷體" w:hAnsi="標楷體" w:hint="eastAsia"/>
          <w:szCs w:val="24"/>
        </w:rPr>
        <w:t>準</w:t>
      </w:r>
      <w:proofErr w:type="gramEnd"/>
      <w:r w:rsidRPr="00E05535">
        <w:rPr>
          <w:rFonts w:ascii="標楷體" w:eastAsia="標楷體" w:hAnsi="標楷體" w:hint="eastAsia"/>
          <w:szCs w:val="24"/>
        </w:rPr>
        <w:t>。</w:t>
      </w:r>
      <w:r w:rsidRPr="00E05535">
        <w:rPr>
          <w:rFonts w:ascii="Times New Roman" w:eastAsia="標楷體" w:hAnsi="標楷體" w:hint="eastAsia"/>
          <w:szCs w:val="24"/>
        </w:rPr>
        <w:t>稿紙上、</w:t>
      </w:r>
      <w:proofErr w:type="gramStart"/>
      <w:r w:rsidRPr="00E05535">
        <w:rPr>
          <w:rFonts w:ascii="Times New Roman" w:eastAsia="標楷體" w:hAnsi="標楷體" w:hint="eastAsia"/>
          <w:szCs w:val="24"/>
        </w:rPr>
        <w:t>左各空</w:t>
      </w:r>
      <w:proofErr w:type="gramEnd"/>
      <w:smartTag w:uri="urn:schemas-microsoft-com:office:smarttags" w:element="chmetcnv">
        <w:smartTagPr>
          <w:attr w:name="UnitName" w:val="公分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E05535">
          <w:rPr>
            <w:rFonts w:ascii="Times New Roman" w:eastAsia="標楷體" w:hAnsi="Times New Roman"/>
            <w:szCs w:val="24"/>
          </w:rPr>
          <w:t>2.5</w:t>
        </w:r>
        <w:r w:rsidRPr="00E05535">
          <w:rPr>
            <w:rFonts w:ascii="Times New Roman" w:eastAsia="標楷體" w:hAnsi="標楷體" w:hint="eastAsia"/>
            <w:szCs w:val="24"/>
          </w:rPr>
          <w:t>公分</w:t>
        </w:r>
      </w:smartTag>
      <w:r w:rsidRPr="00E05535">
        <w:rPr>
          <w:rFonts w:ascii="Times New Roman" w:eastAsia="標楷體" w:hAnsi="標楷體" w:hint="eastAsia"/>
          <w:szCs w:val="24"/>
        </w:rPr>
        <w:t>，下空</w:t>
      </w:r>
      <w:smartTag w:uri="urn:schemas-microsoft-com:office:smarttags" w:element="chmetcnv">
        <w:smartTagPr>
          <w:attr w:name="UnitName" w:val="公分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E05535">
          <w:rPr>
            <w:rFonts w:ascii="Times New Roman" w:eastAsia="標楷體" w:hAnsi="Times New Roman"/>
            <w:szCs w:val="24"/>
          </w:rPr>
          <w:t>3</w:t>
        </w:r>
        <w:r w:rsidRPr="00E05535">
          <w:rPr>
            <w:rFonts w:ascii="Times New Roman" w:eastAsia="標楷體" w:hAnsi="標楷體" w:hint="eastAsia"/>
            <w:szCs w:val="24"/>
          </w:rPr>
          <w:t>公分</w:t>
        </w:r>
      </w:smartTag>
      <w:r w:rsidRPr="00E05535">
        <w:rPr>
          <w:rFonts w:ascii="Times New Roman" w:eastAsia="標楷體" w:hAnsi="標楷體" w:hint="eastAsia"/>
          <w:szCs w:val="24"/>
        </w:rPr>
        <w:t>，</w:t>
      </w:r>
      <w:proofErr w:type="gramStart"/>
      <w:r w:rsidRPr="00E05535">
        <w:rPr>
          <w:rFonts w:ascii="Times New Roman" w:eastAsia="標楷體" w:hAnsi="標楷體" w:hint="eastAsia"/>
          <w:szCs w:val="24"/>
        </w:rPr>
        <w:t>右空</w:t>
      </w:r>
      <w:smartTag w:uri="urn:schemas-microsoft-com:office:smarttags" w:element="chmetcnv">
        <w:smartTagPr>
          <w:attr w:name="UnitName" w:val="公分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E05535">
          <w:rPr>
            <w:rFonts w:ascii="Times New Roman" w:eastAsia="標楷體" w:hAnsi="Times New Roman"/>
            <w:szCs w:val="24"/>
          </w:rPr>
          <w:t>2</w:t>
        </w:r>
        <w:r w:rsidRPr="00E05535">
          <w:rPr>
            <w:rFonts w:ascii="Times New Roman" w:eastAsia="標楷體" w:hAnsi="標楷體" w:hint="eastAsia"/>
            <w:szCs w:val="24"/>
          </w:rPr>
          <w:t>公分</w:t>
        </w:r>
      </w:smartTag>
      <w:proofErr w:type="gramEnd"/>
      <w:r w:rsidRPr="00E05535">
        <w:rPr>
          <w:rFonts w:ascii="Times New Roman" w:eastAsia="標楷體" w:hAnsi="標楷體" w:hint="eastAsia"/>
          <w:szCs w:val="24"/>
        </w:rPr>
        <w:t>。請提供中文摘要，文責自負，摘要不要超過</w:t>
      </w:r>
      <w:r w:rsidRPr="00E05535">
        <w:rPr>
          <w:rFonts w:ascii="Times New Roman" w:eastAsia="標楷體" w:hAnsi="標楷體"/>
          <w:szCs w:val="24"/>
        </w:rPr>
        <w:t>300</w:t>
      </w:r>
      <w:r w:rsidRPr="00E05535">
        <w:rPr>
          <w:rFonts w:ascii="Times New Roman" w:eastAsia="標楷體" w:hAnsi="標楷體" w:hint="eastAsia"/>
          <w:szCs w:val="24"/>
        </w:rPr>
        <w:t>字。論文撰寫請選用</w:t>
      </w:r>
      <w:r w:rsidRPr="00E05535">
        <w:rPr>
          <w:rFonts w:eastAsia="標楷體" w:hint="eastAsia"/>
          <w:color w:val="000000"/>
          <w:szCs w:val="24"/>
        </w:rPr>
        <w:t>標楷體中文字型，論文標題為粗體字型，點數為</w:t>
      </w:r>
      <w:r>
        <w:rPr>
          <w:rFonts w:eastAsia="標楷體"/>
          <w:color w:val="000000"/>
          <w:szCs w:val="24"/>
        </w:rPr>
        <w:t>20</w:t>
      </w:r>
      <w:r w:rsidRPr="00E05535">
        <w:rPr>
          <w:rFonts w:eastAsia="標楷體" w:hint="eastAsia"/>
          <w:color w:val="000000"/>
          <w:szCs w:val="24"/>
        </w:rPr>
        <w:t>點，作者</w:t>
      </w:r>
      <w:r>
        <w:rPr>
          <w:rFonts w:eastAsia="標楷體" w:hint="eastAsia"/>
          <w:color w:val="000000"/>
          <w:szCs w:val="24"/>
        </w:rPr>
        <w:t>姓名部份為粗體字型，點數為</w:t>
      </w:r>
      <w:r>
        <w:rPr>
          <w:rFonts w:eastAsia="標楷體"/>
          <w:color w:val="000000"/>
          <w:szCs w:val="24"/>
        </w:rPr>
        <w:t>14</w:t>
      </w:r>
      <w:r>
        <w:rPr>
          <w:rFonts w:eastAsia="標楷體" w:hint="eastAsia"/>
          <w:color w:val="000000"/>
          <w:szCs w:val="24"/>
        </w:rPr>
        <w:t>點，作者所屬單位</w:t>
      </w:r>
      <w:r w:rsidRPr="00E05535">
        <w:rPr>
          <w:rFonts w:eastAsia="標楷體" w:hint="eastAsia"/>
          <w:color w:val="000000"/>
          <w:szCs w:val="24"/>
        </w:rPr>
        <w:t>部份點數為</w:t>
      </w:r>
      <w:r>
        <w:rPr>
          <w:rFonts w:eastAsia="標楷體"/>
          <w:color w:val="000000"/>
          <w:szCs w:val="24"/>
        </w:rPr>
        <w:t>14</w:t>
      </w:r>
      <w:r w:rsidRPr="00E05535">
        <w:rPr>
          <w:rFonts w:eastAsia="標楷體" w:hint="eastAsia"/>
          <w:color w:val="000000"/>
          <w:szCs w:val="24"/>
        </w:rPr>
        <w:t>點。</w:t>
      </w:r>
      <w:r>
        <w:rPr>
          <w:rFonts w:eastAsia="標楷體" w:hint="eastAsia"/>
          <w:color w:val="000000"/>
          <w:szCs w:val="24"/>
        </w:rPr>
        <w:t>摘要內容點數為</w:t>
      </w:r>
      <w:r>
        <w:rPr>
          <w:rFonts w:eastAsia="標楷體"/>
          <w:color w:val="000000"/>
          <w:szCs w:val="24"/>
        </w:rPr>
        <w:t>12</w:t>
      </w:r>
      <w:r>
        <w:rPr>
          <w:rFonts w:eastAsia="標楷體" w:hint="eastAsia"/>
          <w:color w:val="000000"/>
          <w:szCs w:val="24"/>
        </w:rPr>
        <w:t>點。</w:t>
      </w:r>
      <w:r w:rsidRPr="00AB0436">
        <w:rPr>
          <w:rFonts w:eastAsia="標楷體" w:hint="eastAsia"/>
          <w:color w:val="FF0000"/>
          <w:szCs w:val="24"/>
        </w:rPr>
        <w:t>頁</w:t>
      </w:r>
      <w:proofErr w:type="gramStart"/>
      <w:r w:rsidRPr="00AB0436">
        <w:rPr>
          <w:rFonts w:eastAsia="標楷體" w:hint="eastAsia"/>
          <w:color w:val="FF0000"/>
          <w:szCs w:val="24"/>
        </w:rPr>
        <w:t>尾請留</w:t>
      </w:r>
      <w:proofErr w:type="gramEnd"/>
      <w:r w:rsidRPr="00AB0436">
        <w:rPr>
          <w:rFonts w:eastAsia="標楷體" w:hint="eastAsia"/>
          <w:color w:val="FF0000"/>
          <w:szCs w:val="24"/>
        </w:rPr>
        <w:t>空白，請勿插入頁碼</w:t>
      </w:r>
      <w:r w:rsidRPr="00AB0436">
        <w:rPr>
          <w:rFonts w:eastAsia="標楷體" w:hint="eastAsia"/>
          <w:color w:val="000000"/>
          <w:szCs w:val="24"/>
        </w:rPr>
        <w:t>。</w:t>
      </w:r>
      <w:r w:rsidR="00AB0436" w:rsidRPr="00AB0436">
        <w:rPr>
          <w:rFonts w:eastAsia="標楷體" w:hint="eastAsia"/>
          <w:b/>
          <w:color w:val="0070C0"/>
          <w:szCs w:val="24"/>
        </w:rPr>
        <w:t>下頁有範例可供參考</w:t>
      </w:r>
      <w:r w:rsidR="002F504F">
        <w:rPr>
          <w:rFonts w:eastAsia="標楷體" w:hint="eastAsia"/>
          <w:b/>
          <w:color w:val="0070C0"/>
          <w:szCs w:val="24"/>
        </w:rPr>
        <w:t>(</w:t>
      </w:r>
      <w:r w:rsidR="002F504F">
        <w:rPr>
          <w:rFonts w:eastAsia="標楷體" w:hint="eastAsia"/>
          <w:b/>
          <w:color w:val="0070C0"/>
          <w:szCs w:val="24"/>
        </w:rPr>
        <w:t>請直接把內容替換成各組的內容</w:t>
      </w:r>
      <w:r w:rsidR="002F504F">
        <w:rPr>
          <w:rFonts w:eastAsia="標楷體" w:hint="eastAsia"/>
          <w:b/>
          <w:color w:val="0070C0"/>
          <w:szCs w:val="24"/>
        </w:rPr>
        <w:t>)</w:t>
      </w:r>
    </w:p>
    <w:p w:rsidR="003230B2" w:rsidRPr="00AB0436" w:rsidRDefault="003230B2" w:rsidP="00E05535">
      <w:pPr>
        <w:jc w:val="both"/>
        <w:rPr>
          <w:rFonts w:ascii="Times New Roman" w:eastAsia="標楷體" w:hAnsi="標楷體"/>
          <w:szCs w:val="24"/>
        </w:rPr>
      </w:pPr>
    </w:p>
    <w:p w:rsidR="00AB0436" w:rsidRDefault="003230B2" w:rsidP="00E05535">
      <w:pPr>
        <w:jc w:val="both"/>
        <w:rPr>
          <w:rFonts w:ascii="Times New Roman" w:eastAsia="標楷體" w:hAnsi="標楷體"/>
          <w:szCs w:val="24"/>
        </w:rPr>
      </w:pPr>
      <w:r w:rsidRPr="00E05535">
        <w:rPr>
          <w:rFonts w:ascii="Times New Roman" w:eastAsia="標楷體" w:hAnsi="標楷體" w:hint="eastAsia"/>
          <w:b/>
          <w:szCs w:val="24"/>
        </w:rPr>
        <w:t>關鍵詞</w:t>
      </w:r>
      <w:r>
        <w:rPr>
          <w:rFonts w:ascii="Times New Roman" w:eastAsia="標楷體" w:hAnsi="標楷體" w:hint="eastAsia"/>
          <w:szCs w:val="24"/>
        </w:rPr>
        <w:t>：請給定</w:t>
      </w:r>
      <w:r>
        <w:rPr>
          <w:rFonts w:ascii="Times New Roman" w:eastAsia="標楷體" w:hAnsi="標楷體"/>
          <w:szCs w:val="24"/>
        </w:rPr>
        <w:t>2~5</w:t>
      </w:r>
      <w:r>
        <w:rPr>
          <w:rFonts w:ascii="Times New Roman" w:eastAsia="標楷體" w:hAnsi="標楷體" w:hint="eastAsia"/>
          <w:szCs w:val="24"/>
        </w:rPr>
        <w:t>個關鍵詞，關鍵詞與關鍵詞之間以頓號</w:t>
      </w:r>
      <w:r>
        <w:rPr>
          <w:rFonts w:ascii="Times New Roman" w:eastAsia="標楷體" w:hAnsi="標楷體"/>
          <w:szCs w:val="24"/>
        </w:rPr>
        <w:t>(</w:t>
      </w:r>
      <w:r>
        <w:rPr>
          <w:rFonts w:ascii="Times New Roman" w:eastAsia="標楷體" w:hAnsi="標楷體" w:hint="eastAsia"/>
          <w:szCs w:val="24"/>
        </w:rPr>
        <w:t>、</w:t>
      </w:r>
      <w:r>
        <w:rPr>
          <w:rFonts w:ascii="Times New Roman" w:eastAsia="標楷體" w:hAnsi="標楷體"/>
          <w:szCs w:val="24"/>
        </w:rPr>
        <w:t>)</w:t>
      </w:r>
      <w:r>
        <w:rPr>
          <w:rFonts w:ascii="Times New Roman" w:eastAsia="標楷體" w:hAnsi="標楷體" w:hint="eastAsia"/>
          <w:szCs w:val="24"/>
        </w:rPr>
        <w:t>隔開。</w:t>
      </w:r>
    </w:p>
    <w:p w:rsidR="00AB0436" w:rsidRDefault="00AB0436" w:rsidP="00AB0436">
      <w:pPr>
        <w:kinsoku w:val="0"/>
        <w:overflowPunct w:val="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標楷體"/>
          <w:szCs w:val="24"/>
        </w:rPr>
        <w:br w:type="page"/>
      </w:r>
      <w:r>
        <w:rPr>
          <w:rFonts w:ascii="標楷體" w:eastAsia="標楷體" w:hAnsi="標楷體" w:hint="eastAsia"/>
          <w:b/>
          <w:sz w:val="40"/>
          <w:szCs w:val="40"/>
        </w:rPr>
        <w:lastRenderedPageBreak/>
        <w:t>藥物查詢系統</w:t>
      </w:r>
    </w:p>
    <w:p w:rsidR="00AB0436" w:rsidRPr="00CC0DAC" w:rsidRDefault="00AB0436" w:rsidP="00AB0436">
      <w:pPr>
        <w:spacing w:beforeLines="100" w:before="36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潘能煌、吳雅雯、陳郁雯、林玉程、周葦珊 </w:t>
      </w:r>
    </w:p>
    <w:p w:rsidR="00AB0436" w:rsidRDefault="00AB0436" w:rsidP="00AB043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建國科技大學資訊管理系</w:t>
      </w:r>
    </w:p>
    <w:p w:rsidR="00AB0436" w:rsidRPr="00A54684" w:rsidRDefault="00AB0436" w:rsidP="00AB0436">
      <w:pPr>
        <w:spacing w:beforeLines="100" w:before="360"/>
        <w:jc w:val="center"/>
        <w:rPr>
          <w:rFonts w:ascii="標楷體" w:eastAsia="標楷體" w:hAnsi="標楷體"/>
          <w:b/>
          <w:sz w:val="32"/>
          <w:szCs w:val="32"/>
        </w:rPr>
      </w:pPr>
      <w:r w:rsidRPr="00A54684">
        <w:rPr>
          <w:rFonts w:ascii="標楷體" w:eastAsia="標楷體" w:hAnsi="標楷體" w:hint="eastAsia"/>
          <w:b/>
          <w:sz w:val="32"/>
          <w:szCs w:val="32"/>
        </w:rPr>
        <w:t>摘要</w:t>
      </w:r>
    </w:p>
    <w:p w:rsidR="00AB0436" w:rsidRPr="000534D4" w:rsidRDefault="00AB0436" w:rsidP="00AB0436">
      <w:pPr>
        <w:kinsoku w:val="0"/>
        <w:overflowPunct w:val="0"/>
        <w:ind w:firstLineChars="200" w:firstLine="480"/>
        <w:jc w:val="both"/>
        <w:rPr>
          <w:rFonts w:eastAsia="標楷體"/>
          <w:color w:val="000000"/>
          <w:szCs w:val="28"/>
        </w:rPr>
      </w:pPr>
      <w:r w:rsidRPr="000534D4">
        <w:rPr>
          <w:rFonts w:eastAsia="標楷體" w:hint="eastAsia"/>
          <w:color w:val="000000"/>
          <w:szCs w:val="28"/>
        </w:rPr>
        <w:t>目前查詢藥物資料必須依靠書籍或藥典，然而隨著現今科技發達，搜尋藥物資訊更普遍化，近期社會上開發智慧型手機與平板電腦並帶動資訊</w:t>
      </w:r>
      <w:r w:rsidRPr="000534D4">
        <w:rPr>
          <w:rFonts w:eastAsia="標楷體"/>
          <w:color w:val="000000"/>
          <w:szCs w:val="28"/>
        </w:rPr>
        <w:t>E</w:t>
      </w:r>
      <w:r w:rsidRPr="000534D4">
        <w:rPr>
          <w:rFonts w:eastAsia="標楷體" w:hint="eastAsia"/>
          <w:color w:val="000000"/>
          <w:szCs w:val="28"/>
        </w:rPr>
        <w:t>世代，在生活中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0534D4">
          <w:rPr>
            <w:rFonts w:eastAsia="標楷體"/>
            <w:color w:val="000000"/>
            <w:szCs w:val="28"/>
          </w:rPr>
          <w:t>3C</w:t>
        </w:r>
      </w:smartTag>
      <w:r w:rsidRPr="000534D4">
        <w:rPr>
          <w:rFonts w:eastAsia="標楷體" w:hint="eastAsia"/>
          <w:color w:val="000000"/>
          <w:szCs w:val="28"/>
        </w:rPr>
        <w:t>產品已成為必需品，隨著時代流行的趨勢隨著時代的</w:t>
      </w:r>
      <w:r w:rsidRPr="000534D4">
        <w:rPr>
          <w:rFonts w:eastAsia="標楷體" w:hint="eastAsia"/>
          <w:szCs w:val="28"/>
        </w:rPr>
        <w:t>變遷</w:t>
      </w:r>
      <w:r w:rsidRPr="000534D4">
        <w:rPr>
          <w:rFonts w:eastAsia="標楷體" w:hint="eastAsia"/>
          <w:color w:val="000000"/>
          <w:szCs w:val="28"/>
        </w:rPr>
        <w:t>、社會的脈動，一眼望去可看見幾乎每</w:t>
      </w:r>
      <w:proofErr w:type="gramStart"/>
      <w:r w:rsidRPr="000534D4">
        <w:rPr>
          <w:rFonts w:eastAsia="標楷體" w:hint="eastAsia"/>
          <w:color w:val="000000"/>
          <w:szCs w:val="28"/>
        </w:rPr>
        <w:t>個</w:t>
      </w:r>
      <w:proofErr w:type="gramEnd"/>
      <w:r w:rsidRPr="000534D4">
        <w:rPr>
          <w:rFonts w:eastAsia="標楷體" w:hint="eastAsia"/>
          <w:color w:val="000000"/>
          <w:szCs w:val="28"/>
        </w:rPr>
        <w:t>人手拿著智慧行動裝置在瀏覽資訊、查詢資料…等。</w:t>
      </w:r>
      <w:r w:rsidR="00BF0063">
        <w:rPr>
          <w:rFonts w:eastAsia="標楷體" w:hint="eastAsia"/>
          <w:color w:val="000000"/>
          <w:szCs w:val="28"/>
        </w:rPr>
        <w:t>我們所建構的</w:t>
      </w:r>
      <w:r w:rsidRPr="000534D4">
        <w:rPr>
          <w:rFonts w:eastAsia="標楷體" w:hint="eastAsia"/>
          <w:color w:val="000000"/>
          <w:szCs w:val="28"/>
        </w:rPr>
        <w:t>藥物查詢系統網站，目前功能有藥物查詢、用藥須知、新聞系統、討論區</w:t>
      </w:r>
      <w:proofErr w:type="gramStart"/>
      <w:r w:rsidRPr="000534D4">
        <w:rPr>
          <w:rFonts w:eastAsia="標楷體" w:hint="eastAsia"/>
          <w:color w:val="000000"/>
          <w:szCs w:val="28"/>
        </w:rPr>
        <w:t>和線上客</w:t>
      </w:r>
      <w:proofErr w:type="gramEnd"/>
      <w:r w:rsidRPr="000534D4">
        <w:rPr>
          <w:rFonts w:eastAsia="標楷體" w:hint="eastAsia"/>
          <w:color w:val="000000"/>
          <w:szCs w:val="28"/>
        </w:rPr>
        <w:t>服…等，利用網站結合智慧型手機與平板電腦，讓病患不但能得知查詢藥物資訊且能提出問題；當藥物變動時醫護人員也能隨時查詢藥物是否正確，有助於提升用藥安全，降低醫療糾紛的發生機率。</w:t>
      </w:r>
    </w:p>
    <w:p w:rsidR="00AB0436" w:rsidRPr="000534D4" w:rsidRDefault="00AB0436" w:rsidP="00AB0436">
      <w:pPr>
        <w:widowControl/>
        <w:kinsoku w:val="0"/>
        <w:overflowPunct w:val="0"/>
        <w:adjustRightInd w:val="0"/>
        <w:snapToGrid w:val="0"/>
        <w:spacing w:beforeLines="50" w:before="180"/>
        <w:ind w:firstLine="200"/>
        <w:jc w:val="both"/>
        <w:rPr>
          <w:rFonts w:eastAsia="標楷體"/>
        </w:rPr>
      </w:pPr>
    </w:p>
    <w:p w:rsidR="003230B2" w:rsidRDefault="00AB0436" w:rsidP="00232699">
      <w:pPr>
        <w:jc w:val="both"/>
        <w:rPr>
          <w:rFonts w:ascii="Times New Roman" w:eastAsia="標楷體" w:hAnsi="標楷體"/>
          <w:szCs w:val="24"/>
        </w:rPr>
      </w:pPr>
      <w:r w:rsidRPr="00F77B1E">
        <w:rPr>
          <w:rFonts w:eastAsia="標楷體" w:hint="eastAsia"/>
          <w:b/>
          <w:color w:val="000000"/>
        </w:rPr>
        <w:t>關鍵字：藥物查詢、就醫導航、用藥安</w:t>
      </w:r>
      <w:r w:rsidRPr="00F77B1E">
        <w:rPr>
          <w:rFonts w:eastAsia="標楷體" w:hint="eastAsia"/>
          <w:b/>
        </w:rPr>
        <w:t>全、</w:t>
      </w:r>
      <w:r w:rsidRPr="00F77B1E">
        <w:rPr>
          <w:rFonts w:eastAsia="標楷體" w:hint="eastAsia"/>
          <w:b/>
          <w:szCs w:val="28"/>
        </w:rPr>
        <w:t>用藥須知</w:t>
      </w:r>
    </w:p>
    <w:sectPr w:rsidR="003230B2" w:rsidSect="00C04BF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01" w:rsidRDefault="008B4601" w:rsidP="00E05535">
      <w:r>
        <w:separator/>
      </w:r>
    </w:p>
  </w:endnote>
  <w:endnote w:type="continuationSeparator" w:id="0">
    <w:p w:rsidR="008B4601" w:rsidRDefault="008B4601" w:rsidP="00E0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01" w:rsidRDefault="008B4601" w:rsidP="00E05535">
      <w:r>
        <w:separator/>
      </w:r>
    </w:p>
  </w:footnote>
  <w:footnote w:type="continuationSeparator" w:id="0">
    <w:p w:rsidR="008B4601" w:rsidRDefault="008B4601" w:rsidP="00E05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0B2" w:rsidRDefault="003230B2" w:rsidP="00276959">
    <w:pPr>
      <w:pStyle w:val="a3"/>
      <w:jc w:val="right"/>
    </w:pPr>
    <w:r w:rsidRPr="00E05535">
      <w:rPr>
        <w:rFonts w:ascii="標楷體" w:eastAsia="標楷體" w:hAnsi="標楷體"/>
        <w:sz w:val="24"/>
        <w:szCs w:val="24"/>
      </w:rPr>
      <w:t>201</w:t>
    </w:r>
    <w:r w:rsidR="00035900">
      <w:rPr>
        <w:rFonts w:ascii="標楷體" w:eastAsia="標楷體" w:hAnsi="標楷體" w:hint="eastAsia"/>
        <w:sz w:val="24"/>
        <w:szCs w:val="24"/>
      </w:rPr>
      <w:t>5</w:t>
    </w:r>
    <w:r w:rsidRPr="00E05535">
      <w:rPr>
        <w:rFonts w:ascii="標楷體" w:eastAsia="標楷體" w:hAnsi="標楷體" w:hint="eastAsia"/>
        <w:sz w:val="24"/>
        <w:szCs w:val="24"/>
      </w:rPr>
      <w:t>管理學院教師教學實務研討會</w:t>
    </w:r>
    <w:r>
      <w:rPr>
        <w:rFonts w:ascii="標楷體" w:eastAsia="標楷體" w:hAnsi="標楷體" w:hint="eastAsia"/>
        <w:sz w:val="24"/>
        <w:szCs w:val="24"/>
      </w:rPr>
      <w:t>摘要論文集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684"/>
    <w:rsid w:val="00035900"/>
    <w:rsid w:val="000373AC"/>
    <w:rsid w:val="00044F18"/>
    <w:rsid w:val="00052480"/>
    <w:rsid w:val="000851D5"/>
    <w:rsid w:val="000A6279"/>
    <w:rsid w:val="000C0D4A"/>
    <w:rsid w:val="000D7187"/>
    <w:rsid w:val="00127056"/>
    <w:rsid w:val="00132222"/>
    <w:rsid w:val="00164C0F"/>
    <w:rsid w:val="001C749D"/>
    <w:rsid w:val="001E074A"/>
    <w:rsid w:val="00232699"/>
    <w:rsid w:val="0026444C"/>
    <w:rsid w:val="00275627"/>
    <w:rsid w:val="00275BEE"/>
    <w:rsid w:val="00276959"/>
    <w:rsid w:val="00285DA1"/>
    <w:rsid w:val="002A4D64"/>
    <w:rsid w:val="002B3490"/>
    <w:rsid w:val="002D00C0"/>
    <w:rsid w:val="002F504F"/>
    <w:rsid w:val="003122B8"/>
    <w:rsid w:val="003230B2"/>
    <w:rsid w:val="0033615F"/>
    <w:rsid w:val="00356770"/>
    <w:rsid w:val="003A6E24"/>
    <w:rsid w:val="003B5056"/>
    <w:rsid w:val="003B5224"/>
    <w:rsid w:val="003D447D"/>
    <w:rsid w:val="003E2743"/>
    <w:rsid w:val="003E4B49"/>
    <w:rsid w:val="003F0772"/>
    <w:rsid w:val="003F510B"/>
    <w:rsid w:val="004063E2"/>
    <w:rsid w:val="00410BD7"/>
    <w:rsid w:val="004236F9"/>
    <w:rsid w:val="00431931"/>
    <w:rsid w:val="00436A66"/>
    <w:rsid w:val="00441886"/>
    <w:rsid w:val="00447E00"/>
    <w:rsid w:val="00460A09"/>
    <w:rsid w:val="00461161"/>
    <w:rsid w:val="004B1BE6"/>
    <w:rsid w:val="004B78E0"/>
    <w:rsid w:val="004D7C82"/>
    <w:rsid w:val="004F066E"/>
    <w:rsid w:val="005011FB"/>
    <w:rsid w:val="0051683F"/>
    <w:rsid w:val="00537262"/>
    <w:rsid w:val="005423E6"/>
    <w:rsid w:val="0054606D"/>
    <w:rsid w:val="005543BB"/>
    <w:rsid w:val="00575B02"/>
    <w:rsid w:val="005B1F4B"/>
    <w:rsid w:val="005C562C"/>
    <w:rsid w:val="006013D9"/>
    <w:rsid w:val="00632B25"/>
    <w:rsid w:val="006371C4"/>
    <w:rsid w:val="006540EB"/>
    <w:rsid w:val="006715D3"/>
    <w:rsid w:val="006A7DAA"/>
    <w:rsid w:val="006C24F7"/>
    <w:rsid w:val="006D52C5"/>
    <w:rsid w:val="006E0E88"/>
    <w:rsid w:val="006E400F"/>
    <w:rsid w:val="006E627F"/>
    <w:rsid w:val="006F2098"/>
    <w:rsid w:val="00704BBD"/>
    <w:rsid w:val="00753F2B"/>
    <w:rsid w:val="00766204"/>
    <w:rsid w:val="00794F1B"/>
    <w:rsid w:val="00797895"/>
    <w:rsid w:val="007A335E"/>
    <w:rsid w:val="007B056B"/>
    <w:rsid w:val="007B68DB"/>
    <w:rsid w:val="007E1461"/>
    <w:rsid w:val="00823997"/>
    <w:rsid w:val="00835B2C"/>
    <w:rsid w:val="00852C59"/>
    <w:rsid w:val="00883E07"/>
    <w:rsid w:val="008B3A16"/>
    <w:rsid w:val="008B4601"/>
    <w:rsid w:val="008D172D"/>
    <w:rsid w:val="008E2F45"/>
    <w:rsid w:val="008E784B"/>
    <w:rsid w:val="00902186"/>
    <w:rsid w:val="00962D29"/>
    <w:rsid w:val="009B5243"/>
    <w:rsid w:val="009C73AC"/>
    <w:rsid w:val="009D108E"/>
    <w:rsid w:val="009D6F01"/>
    <w:rsid w:val="00A00862"/>
    <w:rsid w:val="00A54684"/>
    <w:rsid w:val="00A61BA4"/>
    <w:rsid w:val="00A800C2"/>
    <w:rsid w:val="00A86443"/>
    <w:rsid w:val="00AA09C8"/>
    <w:rsid w:val="00AA36AF"/>
    <w:rsid w:val="00AB0436"/>
    <w:rsid w:val="00AE652B"/>
    <w:rsid w:val="00B30857"/>
    <w:rsid w:val="00B37D0B"/>
    <w:rsid w:val="00B60F34"/>
    <w:rsid w:val="00B61C20"/>
    <w:rsid w:val="00B96BD1"/>
    <w:rsid w:val="00BC44E4"/>
    <w:rsid w:val="00BF0063"/>
    <w:rsid w:val="00C04BFD"/>
    <w:rsid w:val="00C1074D"/>
    <w:rsid w:val="00C2635C"/>
    <w:rsid w:val="00CA7ACD"/>
    <w:rsid w:val="00CB6BD1"/>
    <w:rsid w:val="00CF254C"/>
    <w:rsid w:val="00D037D9"/>
    <w:rsid w:val="00D217E8"/>
    <w:rsid w:val="00D31166"/>
    <w:rsid w:val="00D33A96"/>
    <w:rsid w:val="00D62817"/>
    <w:rsid w:val="00D70FB4"/>
    <w:rsid w:val="00D72262"/>
    <w:rsid w:val="00E05535"/>
    <w:rsid w:val="00E30EBA"/>
    <w:rsid w:val="00E46B4D"/>
    <w:rsid w:val="00E562EC"/>
    <w:rsid w:val="00EC7814"/>
    <w:rsid w:val="00ED4F31"/>
    <w:rsid w:val="00EE0AE4"/>
    <w:rsid w:val="00EE0CC7"/>
    <w:rsid w:val="00EE458F"/>
    <w:rsid w:val="00EF01F0"/>
    <w:rsid w:val="00F34761"/>
    <w:rsid w:val="00F548EB"/>
    <w:rsid w:val="00F94929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F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E0553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05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E0553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7695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276959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102</Words>
  <Characters>582</Characters>
  <Application>Microsoft Office Word</Application>
  <DocSecurity>0</DocSecurity>
  <Lines>4</Lines>
  <Paragraphs>1</Paragraphs>
  <ScaleCrop>false</ScaleCrop>
  <Company>Home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cp:keywords/>
  <dc:description/>
  <cp:lastModifiedBy>NH</cp:lastModifiedBy>
  <cp:revision>14</cp:revision>
  <dcterms:created xsi:type="dcterms:W3CDTF">2012-10-31T09:44:00Z</dcterms:created>
  <dcterms:modified xsi:type="dcterms:W3CDTF">2015-04-16T14:30:00Z</dcterms:modified>
</cp:coreProperties>
</file>